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DF9" w:rsidRPr="00F66DF9" w:rsidRDefault="00F66DF9" w:rsidP="00F66DF9">
      <w:pPr>
        <w:shd w:val="clear" w:color="auto" w:fill="FFFFFF"/>
        <w:spacing w:after="150" w:line="240" w:lineRule="auto"/>
        <w:rPr>
          <w:rFonts w:ascii="Tahoma" w:eastAsia="Times New Roman" w:hAnsi="Tahoma" w:cs="Tahoma"/>
          <w:b/>
          <w:bCs/>
          <w:color w:val="004175"/>
          <w:sz w:val="20"/>
          <w:szCs w:val="20"/>
          <w:u w:val="single"/>
        </w:rPr>
      </w:pPr>
      <w:r w:rsidRPr="00F66DF9">
        <w:rPr>
          <w:rFonts w:ascii="Tahoma" w:eastAsia="Times New Roman" w:hAnsi="Tahoma" w:cs="Tahoma"/>
          <w:b/>
          <w:bCs/>
          <w:color w:val="004175"/>
          <w:sz w:val="20"/>
          <w:szCs w:val="20"/>
          <w:u w:val="single"/>
        </w:rPr>
        <w:t>Chương trình, sách giáo khoa phổ thông mới:</w:t>
      </w:r>
    </w:p>
    <w:p w:rsidR="00F66DF9" w:rsidRPr="00F66DF9" w:rsidRDefault="00F66DF9" w:rsidP="00F66DF9">
      <w:pPr>
        <w:shd w:val="clear" w:color="auto" w:fill="FFFFFF"/>
        <w:spacing w:after="225" w:line="345" w:lineRule="atLeast"/>
        <w:jc w:val="center"/>
        <w:outlineLvl w:val="0"/>
        <w:rPr>
          <w:rFonts w:ascii="Times New Roman" w:eastAsia="Times New Roman" w:hAnsi="Times New Roman" w:cs="Times New Roman"/>
          <w:b/>
          <w:bCs/>
          <w:color w:val="004175"/>
          <w:kern w:val="36"/>
          <w:sz w:val="48"/>
          <w:szCs w:val="36"/>
        </w:rPr>
      </w:pPr>
      <w:r w:rsidRPr="00F66DF9">
        <w:rPr>
          <w:rFonts w:ascii="Times New Roman" w:eastAsia="Times New Roman" w:hAnsi="Times New Roman" w:cs="Times New Roman"/>
          <w:b/>
          <w:bCs/>
          <w:color w:val="004175"/>
          <w:kern w:val="36"/>
          <w:sz w:val="48"/>
          <w:szCs w:val="36"/>
        </w:rPr>
        <w:t>Nhà trường, giáo viên được chủ động lựa chọn sách giáo khoa để giảng dạy</w:t>
      </w:r>
    </w:p>
    <w:p w:rsidR="00F66DF9" w:rsidRPr="00F66DF9" w:rsidRDefault="00F66DF9" w:rsidP="00F66DF9">
      <w:pPr>
        <w:shd w:val="clear" w:color="auto" w:fill="FFFFFF"/>
        <w:spacing w:after="0" w:line="270" w:lineRule="atLeast"/>
        <w:outlineLvl w:val="1"/>
        <w:rPr>
          <w:rFonts w:ascii="Tahoma" w:eastAsia="Times New Roman" w:hAnsi="Tahoma" w:cs="Tahoma"/>
          <w:color w:val="000000"/>
          <w:sz w:val="20"/>
          <w:szCs w:val="20"/>
        </w:rPr>
      </w:pPr>
      <w:r w:rsidRPr="00F66DF9">
        <w:rPr>
          <w:rFonts w:ascii="Times New Roman" w:eastAsia="Times New Roman" w:hAnsi="Times New Roman" w:cs="Times New Roman"/>
          <w:b/>
          <w:bCs/>
          <w:color w:val="5F5F5F"/>
          <w:sz w:val="24"/>
          <w:szCs w:val="24"/>
        </w:rPr>
        <w:t>Bộ trưởng Bộ GD&amp;ĐT Phùng Xuân Nhạ cho biết, trong xây dựng chương trình, sách giáo khoa giáo dục phổ thông mới, khuyến khích các nhà xuất bản, tổ chức, cá nhân biên soạn sách giáo khoa. Nhà trường, giáo viên chủ động lựa chọn sách giáo khoa.</w:t>
      </w:r>
      <w:r w:rsidRPr="00F66DF9">
        <w:rPr>
          <w:rFonts w:ascii="Times New Roman" w:eastAsia="Times New Roman" w:hAnsi="Times New Roman" w:cs="Times New Roman"/>
          <w:b/>
          <w:bCs/>
          <w:color w:val="5F5F5F"/>
          <w:sz w:val="24"/>
          <w:szCs w:val="24"/>
        </w:rPr>
        <w:br/>
      </w:r>
    </w:p>
    <w:p w:rsidR="00F66DF9" w:rsidRPr="00F66DF9" w:rsidRDefault="00F66DF9" w:rsidP="00F66DF9">
      <w:pPr>
        <w:shd w:val="clear" w:color="auto" w:fill="FFFFFF"/>
        <w:spacing w:after="138" w:line="240" w:lineRule="auto"/>
        <w:rPr>
          <w:rFonts w:ascii="Times New Roman" w:eastAsia="Times New Roman" w:hAnsi="Times New Roman" w:cs="Times New Roman"/>
          <w:color w:val="000000"/>
          <w:sz w:val="24"/>
          <w:szCs w:val="24"/>
        </w:rPr>
      </w:pPr>
      <w:r w:rsidRPr="00F66DF9">
        <w:rPr>
          <w:rFonts w:ascii="Times New Roman" w:eastAsia="Times New Roman" w:hAnsi="Times New Roman" w:cs="Times New Roman"/>
          <w:color w:val="000000"/>
          <w:sz w:val="24"/>
          <w:szCs w:val="24"/>
        </w:rPr>
        <w:t>Bộ trưởng Phùng Xuân Nhạ cho biết, chương trình giáo dục phổ thông mới sẽ phù hợp với Khung cơ cấu hệ thống giáo dục quốc dân và Khung trình độ quốc gia Việt Nam, trong đó giáo dục phổ thông được phân thành hai giai đoạn: giai đoạn giáo dục cơ bản và giai đoạn giáo dục định hướng nghề nghiệp.</w:t>
      </w:r>
    </w:p>
    <w:p w:rsidR="00F66DF9" w:rsidRPr="00F66DF9" w:rsidRDefault="00F66DF9" w:rsidP="00F66DF9">
      <w:pPr>
        <w:shd w:val="clear" w:color="auto" w:fill="FFFFFF"/>
        <w:spacing w:after="138" w:line="240" w:lineRule="auto"/>
        <w:rPr>
          <w:rFonts w:ascii="Times New Roman" w:eastAsia="Times New Roman" w:hAnsi="Times New Roman" w:cs="Times New Roman"/>
          <w:color w:val="000000"/>
          <w:sz w:val="24"/>
          <w:szCs w:val="24"/>
        </w:rPr>
      </w:pPr>
      <w:r w:rsidRPr="00F66DF9">
        <w:rPr>
          <w:rFonts w:ascii="Times New Roman" w:eastAsia="Times New Roman" w:hAnsi="Times New Roman" w:cs="Times New Roman"/>
          <w:color w:val="000000"/>
          <w:sz w:val="24"/>
          <w:szCs w:val="24"/>
        </w:rPr>
        <w:t>Giai đoạn giáo dục cơ bản bảo đảm trang bị cho học sinh tri thức phổ thông nền tảng, toàn diện và thực sự cần thiết; giai đoạn giáo dục định hướng nghề nghiệp xác định thời điểm và mức độ phân hóa, hướng nghiệp phù hợp, bảo đảm học sinh tiếp cận nghề nghiệp phù hợp với năng lực, nguyện vọng và chủ động chuẩn bị tốt cho giai đoạn giáo dục sau phổ thông.</w:t>
      </w:r>
    </w:p>
    <w:p w:rsidR="00F66DF9" w:rsidRPr="00F66DF9" w:rsidRDefault="00F66DF9" w:rsidP="00F66DF9">
      <w:pPr>
        <w:shd w:val="clear" w:color="auto" w:fill="FFFFFF"/>
        <w:spacing w:after="138" w:line="240" w:lineRule="auto"/>
        <w:rPr>
          <w:rFonts w:ascii="Times New Roman" w:eastAsia="Times New Roman" w:hAnsi="Times New Roman" w:cs="Times New Roman"/>
          <w:color w:val="000000"/>
          <w:sz w:val="24"/>
          <w:szCs w:val="24"/>
        </w:rPr>
      </w:pPr>
      <w:r w:rsidRPr="00F66DF9">
        <w:rPr>
          <w:rFonts w:ascii="Times New Roman" w:eastAsia="Times New Roman" w:hAnsi="Times New Roman" w:cs="Times New Roman"/>
          <w:color w:val="000000"/>
          <w:sz w:val="24"/>
          <w:szCs w:val="24"/>
        </w:rPr>
        <w:t>Theo Bộ trưởng Nhạ, chương trình, sách giáo khoa mới coi trọng dạy người với dạy chữ, rèn luyện, phát triển cả về phẩm chất và năng lực; chú trọng giáo dục tinh thần yêu nước, lòng tự hào dân tộc, đạo đức, nhân cách, lối sống; phát hiện, bồi dưỡng năng khiếu và định hướng nghề nghiệp cho mỗi học sinh; tăng cường năng lực ngoại ngữ, tin học và các kỹ năng sống, làm việc trong điều kiện hội nhập quốc tế; bảo đảm yêu cầu giảm tải, tính thiết thực, khoa học, hiệu quả; phát huy tính chủ động, tích cực, sáng tạo, khả năng tự học của học sinh; tăng cường tính tương tác trong dạy và học giữa thầy với trò, trò với trò và giữa các thầy giáo, cô giáo.</w:t>
      </w:r>
    </w:p>
    <w:p w:rsidR="00F66DF9" w:rsidRPr="00F66DF9" w:rsidRDefault="00F66DF9" w:rsidP="00F66DF9">
      <w:pPr>
        <w:shd w:val="clear" w:color="auto" w:fill="FFFFFF"/>
        <w:spacing w:after="138" w:line="240" w:lineRule="auto"/>
        <w:rPr>
          <w:rFonts w:ascii="Times New Roman" w:eastAsia="Times New Roman" w:hAnsi="Times New Roman" w:cs="Times New Roman"/>
          <w:color w:val="000000"/>
          <w:sz w:val="24"/>
          <w:szCs w:val="24"/>
        </w:rPr>
      </w:pPr>
      <w:r w:rsidRPr="00F66DF9">
        <w:rPr>
          <w:rFonts w:ascii="Times New Roman" w:eastAsia="Times New Roman" w:hAnsi="Times New Roman" w:cs="Times New Roman"/>
          <w:color w:val="000000"/>
          <w:sz w:val="24"/>
          <w:szCs w:val="24"/>
        </w:rPr>
        <w:t>Về thực hiện chủ trương một chương trình, nhiều sách giáo khoa, Bộ trưởng Nhạ cho rằng, chương trình mới được xây dựng, thẩm định và ban hành trước làm cơ sở cho việc biên soạn sách giáo khoa. Chương trình mới được thực hiện thống nhất trong toàn quốc, trong đó quy định những yêu cầu cần đạt về phẩm chất và năng lực của học sinh sau mỗi cấp học, nội dung và thời lượng giáo dục bắt buộc đối với tất cả học sinh, đồng thời có một phần thích hợp để các cơ sở giáo dục chủ động vận dụng phù hợp với điều kiện cụ thể của địa phương. Khuyến khích các nhà xuất bản, tổ chức, cá nhân biên soạn sách giáo khoa. Nhà trường, giáo viên chủ động lựa chọn sách giáo khoa.</w:t>
      </w:r>
    </w:p>
    <w:p w:rsidR="00F66DF9" w:rsidRPr="00F66DF9" w:rsidRDefault="00F66DF9" w:rsidP="00F66DF9">
      <w:pPr>
        <w:shd w:val="clear" w:color="auto" w:fill="FFFFFF"/>
        <w:spacing w:after="138" w:line="240" w:lineRule="auto"/>
        <w:rPr>
          <w:rFonts w:ascii="Times New Roman" w:eastAsia="Times New Roman" w:hAnsi="Times New Roman" w:cs="Times New Roman"/>
          <w:color w:val="000000"/>
          <w:sz w:val="24"/>
          <w:szCs w:val="24"/>
        </w:rPr>
      </w:pPr>
      <w:r w:rsidRPr="00F66DF9">
        <w:rPr>
          <w:rFonts w:ascii="Times New Roman" w:eastAsia="Times New Roman" w:hAnsi="Times New Roman" w:cs="Times New Roman"/>
          <w:color w:val="000000"/>
          <w:sz w:val="24"/>
          <w:szCs w:val="24"/>
        </w:rPr>
        <w:t>Bộ trưởng Nhạ cho biết, Bộ Giáo dục và Đào tạo đã xây dựng kế hoạch triển khai tổng thể; ban hành quy định tiêu chuẩn chương trình giáo dục phổ thông; tiêu chuẩn người tham gia xây dựng, người tham gia thẩm định chương trình, quy định về tổ chức và hoạt động của Ban xây dựng, Hội đồng quốc gia thẩm định chương trình, triển khai thực hiện 28 nhiệm vụ khoa học cấp thiết phục vụ xây dựng, triển khai chương trình, sách giáo khoa mới; thí điểm triển khai các mô hình, phương pháp dạy học mới nhằm chuẩn bị triển khai chương trình, sách giáo khoa giáo dục phổ thông mới; hoàn thiện dự thảo chương trình giáo dục phổ thông tổng thể. Tổ chức làm việc với một số nhà khoa học, chuyên gia giáo dục trong nước và quốc tế để trao đổi, tiếp thu các ý kiến góp ý về dự thảo chương trình giáo dục phổ thông tổng thể.</w:t>
      </w:r>
    </w:p>
    <w:p w:rsidR="00F66DF9" w:rsidRPr="00F66DF9" w:rsidRDefault="00F66DF9" w:rsidP="00F66DF9">
      <w:pPr>
        <w:shd w:val="clear" w:color="auto" w:fill="FFFFFF"/>
        <w:spacing w:after="138" w:line="240" w:lineRule="auto"/>
        <w:rPr>
          <w:rFonts w:ascii="Times New Roman" w:eastAsia="Times New Roman" w:hAnsi="Times New Roman" w:cs="Times New Roman"/>
          <w:color w:val="000000"/>
          <w:sz w:val="24"/>
          <w:szCs w:val="24"/>
        </w:rPr>
      </w:pPr>
      <w:r w:rsidRPr="00F66DF9">
        <w:rPr>
          <w:rFonts w:ascii="Times New Roman" w:eastAsia="Times New Roman" w:hAnsi="Times New Roman" w:cs="Times New Roman"/>
          <w:color w:val="000000"/>
          <w:sz w:val="24"/>
          <w:szCs w:val="24"/>
        </w:rPr>
        <w:t>"Hiện nay, Bộ Giáo dục và Đào tạo đang xây dựng tiêu chí đánh giá sách giáo khoa và Hội đồng quốc gia thẩm định sách giáo khoa, sau khi ban hành chương trình thì sẽ ban hành đồng bộ các văn bản này để định hướng cho các Nhà xuất bản, các tổ chức, cá nhân trong viêc biên soạn sách giao khoa; tiếp tục triển khai các nhiệm vụ đổi mới chương trình giáo dục phổ thông theo kế hoạch" - Bộ trưởng Nhạ chia sẻ.</w:t>
      </w:r>
    </w:p>
    <w:p w:rsidR="00F66DF9" w:rsidRPr="00F66DF9" w:rsidRDefault="00F66DF9" w:rsidP="00F66DF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bookmarkStart w:id="0" w:name="_GoBack"/>
      <w:bookmarkEnd w:id="0"/>
      <w:r w:rsidRPr="00F66DF9">
        <w:rPr>
          <w:rFonts w:ascii="Times New Roman" w:eastAsia="Times New Roman" w:hAnsi="Times New Roman" w:cs="Times New Roman"/>
          <w:b/>
          <w:bCs/>
          <w:color w:val="000000"/>
          <w:sz w:val="24"/>
          <w:szCs w:val="24"/>
        </w:rPr>
        <w:t>Nhật Hồng</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HTST</w:t>
      </w:r>
    </w:p>
    <w:p w:rsidR="009A0C51" w:rsidRDefault="009A0C51"/>
    <w:sectPr w:rsidR="009A0C51" w:rsidSect="00F66DF9">
      <w:pgSz w:w="12240" w:h="15840"/>
      <w:pgMar w:top="450" w:right="4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F9"/>
    <w:rsid w:val="009A0C51"/>
    <w:rsid w:val="00F6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EF24B-8A2A-4D5E-B884-FE7F1E5A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6D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6D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D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6DF9"/>
    <w:rPr>
      <w:rFonts w:ascii="Times New Roman" w:eastAsia="Times New Roman" w:hAnsi="Times New Roman" w:cs="Times New Roman"/>
      <w:b/>
      <w:bCs/>
      <w:sz w:val="36"/>
      <w:szCs w:val="36"/>
    </w:rPr>
  </w:style>
  <w:style w:type="paragraph" w:customStyle="1" w:styleId="detailsubtitle">
    <w:name w:val="detail_subtitle"/>
    <w:basedOn w:val="Normal"/>
    <w:rsid w:val="00F66D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6DF9"/>
    <w:rPr>
      <w:color w:val="0000FF"/>
      <w:u w:val="single"/>
    </w:rPr>
  </w:style>
  <w:style w:type="character" w:customStyle="1" w:styleId="apple-converted-space">
    <w:name w:val="apple-converted-space"/>
    <w:basedOn w:val="DefaultParagraphFont"/>
    <w:rsid w:val="00F66DF9"/>
  </w:style>
  <w:style w:type="paragraph" w:styleId="NormalWeb">
    <w:name w:val="Normal (Web)"/>
    <w:basedOn w:val="Normal"/>
    <w:uiPriority w:val="99"/>
    <w:semiHidden/>
    <w:unhideWhenUsed/>
    <w:rsid w:val="00F66D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6DF9"/>
    <w:rPr>
      <w:b/>
      <w:bCs/>
    </w:rPr>
  </w:style>
  <w:style w:type="character" w:customStyle="1" w:styleId="news-tagname">
    <w:name w:val="news-tagname"/>
    <w:basedOn w:val="DefaultParagraphFont"/>
    <w:rsid w:val="00F66DF9"/>
  </w:style>
  <w:style w:type="character" w:customStyle="1" w:styleId="news-tags-item">
    <w:name w:val="news-tags-item"/>
    <w:basedOn w:val="DefaultParagraphFont"/>
    <w:rsid w:val="00F66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414748">
      <w:bodyDiv w:val="1"/>
      <w:marLeft w:val="0"/>
      <w:marRight w:val="0"/>
      <w:marTop w:val="0"/>
      <w:marBottom w:val="0"/>
      <w:divBdr>
        <w:top w:val="none" w:sz="0" w:space="0" w:color="auto"/>
        <w:left w:val="none" w:sz="0" w:space="0" w:color="auto"/>
        <w:bottom w:val="none" w:sz="0" w:space="0" w:color="auto"/>
        <w:right w:val="none" w:sz="0" w:space="0" w:color="auto"/>
      </w:divBdr>
      <w:divsChild>
        <w:div w:id="337540983">
          <w:marLeft w:val="0"/>
          <w:marRight w:val="0"/>
          <w:marTop w:val="150"/>
          <w:marBottom w:val="225"/>
          <w:divBdr>
            <w:top w:val="single" w:sz="6" w:space="4" w:color="EEEEEE"/>
            <w:left w:val="single" w:sz="2" w:space="0" w:color="EEEEEE"/>
            <w:bottom w:val="single" w:sz="6" w:space="4" w:color="EEEEEE"/>
            <w:right w:val="single" w:sz="2" w:space="0" w:color="EEEEEE"/>
          </w:divBdr>
        </w:div>
        <w:div w:id="679234264">
          <w:marLeft w:val="0"/>
          <w:marRight w:val="150"/>
          <w:marTop w:val="225"/>
          <w:marBottom w:val="141"/>
          <w:divBdr>
            <w:top w:val="none" w:sz="0" w:space="0" w:color="auto"/>
            <w:left w:val="none" w:sz="0" w:space="0" w:color="auto"/>
            <w:bottom w:val="none" w:sz="0" w:space="0" w:color="auto"/>
            <w:right w:val="none" w:sz="0" w:space="0" w:color="auto"/>
          </w:divBdr>
          <w:divsChild>
            <w:div w:id="1019746081">
              <w:marLeft w:val="0"/>
              <w:marRight w:val="0"/>
              <w:marTop w:val="0"/>
              <w:marBottom w:val="138"/>
              <w:divBdr>
                <w:top w:val="none" w:sz="0" w:space="0" w:color="auto"/>
                <w:left w:val="none" w:sz="0" w:space="0" w:color="auto"/>
                <w:bottom w:val="none" w:sz="0" w:space="0" w:color="auto"/>
                <w:right w:val="none" w:sz="0" w:space="0" w:color="auto"/>
              </w:divBdr>
              <w:divsChild>
                <w:div w:id="745151121">
                  <w:marLeft w:val="0"/>
                  <w:marRight w:val="0"/>
                  <w:marTop w:val="0"/>
                  <w:marBottom w:val="0"/>
                  <w:divBdr>
                    <w:top w:val="none" w:sz="0" w:space="0" w:color="auto"/>
                    <w:left w:val="none" w:sz="0" w:space="0" w:color="auto"/>
                    <w:bottom w:val="none" w:sz="0" w:space="0" w:color="auto"/>
                    <w:right w:val="none" w:sz="0" w:space="0" w:color="auto"/>
                  </w:divBdr>
                </w:div>
              </w:divsChild>
            </w:div>
            <w:div w:id="1968779719">
              <w:marLeft w:val="0"/>
              <w:marRight w:val="0"/>
              <w:marTop w:val="150"/>
              <w:marBottom w:val="0"/>
              <w:divBdr>
                <w:top w:val="none" w:sz="0" w:space="0" w:color="auto"/>
                <w:left w:val="none" w:sz="0" w:space="0" w:color="auto"/>
                <w:bottom w:val="none" w:sz="0" w:space="0" w:color="auto"/>
                <w:right w:val="none" w:sz="0" w:space="0" w:color="auto"/>
              </w:divBdr>
              <w:divsChild>
                <w:div w:id="17346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2017-01-03T10:09:00Z</dcterms:created>
  <dcterms:modified xsi:type="dcterms:W3CDTF">2017-01-03T10:11:00Z</dcterms:modified>
</cp:coreProperties>
</file>